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29" w:rsidRDefault="003A6F29" w:rsidP="003A6F29">
      <w:pPr>
        <w:pStyle w:val="4"/>
      </w:pPr>
      <w:r>
        <w:t>ПРАВИЛА ПРЕБЫВАНИЯ В ОТДЕЛЕНИИ МЕДИЦИНСКОЙ РЕАБИЛИТАЦИИ</w:t>
      </w:r>
    </w:p>
    <w:p w:rsidR="003A6F29" w:rsidRDefault="003A6F29" w:rsidP="003A6F29"/>
    <w:p w:rsidR="003A6F29" w:rsidRDefault="003A6F29" w:rsidP="003A6F29">
      <w:pPr>
        <w:jc w:val="center"/>
        <w:rPr>
          <w:sz w:val="16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Поступающие на реабилитацию  пациенты должны  иметь  при себе:</w:t>
      </w:r>
    </w:p>
    <w:p w:rsidR="003A6F29" w:rsidRDefault="003A6F29" w:rsidP="003A6F29">
      <w:pPr>
        <w:rPr>
          <w:sz w:val="16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1.Документ, удостоверяющий личность  кроме пациентов, поступающих на анонимное лечение.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2.Направление от врача </w:t>
      </w:r>
      <w:proofErr w:type="spellStart"/>
      <w:r>
        <w:rPr>
          <w:sz w:val="28"/>
        </w:rPr>
        <w:t>ОЛиРНБ</w:t>
      </w:r>
      <w:proofErr w:type="spellEnd"/>
      <w:r>
        <w:rPr>
          <w:sz w:val="28"/>
        </w:rPr>
        <w:t xml:space="preserve"> с данными  ФЛГ,  УЗИ,  ЭЭГ,  ЭКГ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б\х</w:t>
      </w:r>
      <w:proofErr w:type="spellEnd"/>
      <w:r>
        <w:rPr>
          <w:sz w:val="28"/>
        </w:rPr>
        <w:t xml:space="preserve">  и общего анализов крови и мочи;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3.Одежду и обувь для выхода на улицу (по сезону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4.Спортивный костюм, сменную обувь, одежду, бельё, гигиенические принадлежности.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5.При наличии – трудовую книжку или её копию или свидетельства об имеющихся специальностях. 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16"/>
        </w:rPr>
      </w:pPr>
    </w:p>
    <w:p w:rsidR="003A6F29" w:rsidRDefault="003A6F29" w:rsidP="003A6F29">
      <w:pPr>
        <w:rPr>
          <w:b/>
          <w:bCs/>
          <w:sz w:val="36"/>
        </w:rPr>
      </w:pPr>
      <w:r>
        <w:rPr>
          <w:sz w:val="28"/>
        </w:rPr>
        <w:t xml:space="preserve">                                     </w:t>
      </w:r>
      <w:r>
        <w:rPr>
          <w:b/>
          <w:bCs/>
          <w:sz w:val="28"/>
        </w:rPr>
        <w:t>ЗАПРЕЩЕНО:</w:t>
      </w:r>
    </w:p>
    <w:p w:rsidR="003A6F29" w:rsidRDefault="003A6F29" w:rsidP="003A6F29">
      <w:pPr>
        <w:rPr>
          <w:b/>
          <w:bCs/>
          <w:sz w:val="16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1.Хранить, употреблять, приносить в Отделение алкоголь, наркотики и какие-либо  лекарственные </w:t>
      </w:r>
      <w:proofErr w:type="gramStart"/>
      <w:r>
        <w:rPr>
          <w:sz w:val="28"/>
        </w:rPr>
        <w:t>препараты</w:t>
      </w:r>
      <w:proofErr w:type="gramEnd"/>
      <w:r>
        <w:rPr>
          <w:sz w:val="28"/>
        </w:rPr>
        <w:t xml:space="preserve"> и другие </w:t>
      </w:r>
      <w:proofErr w:type="spellStart"/>
      <w:r>
        <w:rPr>
          <w:sz w:val="28"/>
        </w:rPr>
        <w:t>психоактивные</w:t>
      </w:r>
      <w:proofErr w:type="spellEnd"/>
      <w:r>
        <w:rPr>
          <w:sz w:val="28"/>
        </w:rPr>
        <w:t xml:space="preserve"> вещества.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2.Курить в местах, для этого не предназначенных, во время  работы и проведения группы.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3,Играть в карты, азартные игры.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4.Хранить и использовать видео- и аудиоаппаратуру, мобильные телефоны,    ноутбуки.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5.Нецензурно выражаться.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6.Угрожать пациентам и медицинскому персоналу Отделения.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7.Неуважительно относиться к другим пациентам или персоналу Отделения и оскорблять их.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8.Нарушать анонимность других пациентов.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9.Пребывать в  комнатах проживания лицам противоположного пола.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10.После отбоя ходить по Отделению и территории, мешать отдыху других пациентов.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11.Выходить за территорию Отделения без специального разрешения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ерсонала, консультанта (письменного).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12.Кипятить воду в палатах, употреблять кофе, крепкий чай (пользоваться кипятильниками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3A6F29" w:rsidRDefault="003A6F29" w:rsidP="003A6F29">
      <w:pPr>
        <w:pStyle w:val="a3"/>
      </w:pPr>
      <w:r>
        <w:t>13.Иметь в Отделении сексуальные контакты.</w:t>
      </w:r>
    </w:p>
    <w:p w:rsidR="003A6F29" w:rsidRDefault="003A6F29" w:rsidP="003A6F29">
      <w:pPr>
        <w:pStyle w:val="a3"/>
      </w:pPr>
      <w:r>
        <w:t>14.Трогать чужие личные вещи.</w:t>
      </w:r>
    </w:p>
    <w:p w:rsidR="003A6F29" w:rsidRDefault="003A6F29" w:rsidP="003A6F29">
      <w:pPr>
        <w:pStyle w:val="a3"/>
      </w:pPr>
      <w:r>
        <w:t>15.Наносить вред имуществу Отделения и других пациентов.</w:t>
      </w:r>
    </w:p>
    <w:p w:rsidR="003A6F29" w:rsidRDefault="003A6F29" w:rsidP="003A6F29">
      <w:pPr>
        <w:pStyle w:val="a3"/>
      </w:pPr>
    </w:p>
    <w:p w:rsidR="003A6F29" w:rsidRDefault="003A6F29" w:rsidP="003A6F29">
      <w:pPr>
        <w:pStyle w:val="a3"/>
      </w:pPr>
    </w:p>
    <w:p w:rsidR="003A6F29" w:rsidRDefault="003A6F29" w:rsidP="003A6F29">
      <w:pPr>
        <w:pStyle w:val="a3"/>
      </w:pPr>
    </w:p>
    <w:p w:rsidR="003A6F29" w:rsidRDefault="003A6F29" w:rsidP="003A6F29">
      <w:pPr>
        <w:pStyle w:val="a3"/>
      </w:pPr>
    </w:p>
    <w:p w:rsidR="003A6F29" w:rsidRDefault="003A6F29" w:rsidP="003A6F29">
      <w:pPr>
        <w:pStyle w:val="a3"/>
      </w:pPr>
    </w:p>
    <w:p w:rsidR="003A6F29" w:rsidRDefault="003A6F29" w:rsidP="003A6F2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</w:p>
    <w:p w:rsidR="003A6F29" w:rsidRDefault="003A6F29" w:rsidP="003A6F29">
      <w:pPr>
        <w:rPr>
          <w:sz w:val="28"/>
        </w:rPr>
      </w:pPr>
      <w:r>
        <w:rPr>
          <w:b/>
          <w:bCs/>
          <w:sz w:val="28"/>
        </w:rPr>
        <w:lastRenderedPageBreak/>
        <w:t xml:space="preserve">   ОБЯЗАТЕЛЬНО  К  СОБЛЮДЕНИЮ</w:t>
      </w:r>
      <w:r>
        <w:rPr>
          <w:sz w:val="28"/>
        </w:rPr>
        <w:t>: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b/>
          <w:bCs/>
          <w:sz w:val="36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1.Неукоснительное соблюдение распорядка дня, правил пребывания и условий договора.</w:t>
      </w:r>
    </w:p>
    <w:p w:rsidR="003A6F29" w:rsidRDefault="003A6F29" w:rsidP="003A6F29">
      <w:pPr>
        <w:rPr>
          <w:sz w:val="28"/>
        </w:rPr>
      </w:pPr>
      <w:proofErr w:type="gramStart"/>
      <w:r>
        <w:rPr>
          <w:sz w:val="28"/>
        </w:rPr>
        <w:t xml:space="preserve">2.Выполнение режимных моментов  (работа в группах, выполнение </w:t>
      </w:r>
      <w:proofErr w:type="gramEnd"/>
    </w:p>
    <w:p w:rsidR="003A6F29" w:rsidRDefault="003A6F29" w:rsidP="003A6F29">
      <w:pPr>
        <w:rPr>
          <w:sz w:val="28"/>
        </w:rPr>
      </w:pPr>
      <w:r>
        <w:rPr>
          <w:sz w:val="28"/>
        </w:rPr>
        <w:t>индивидуальных заданий, ведение «Дневников Чувств», получение всех назначенных процедур и медикаментов).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3.Выполнение требований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ерсонала</w:t>
      </w:r>
      <w:proofErr w:type="spellEnd"/>
      <w:r>
        <w:rPr>
          <w:sz w:val="28"/>
        </w:rPr>
        <w:t xml:space="preserve">, связанных с организацией работы Отделения и </w:t>
      </w:r>
      <w:proofErr w:type="spellStart"/>
      <w:r>
        <w:rPr>
          <w:sz w:val="28"/>
        </w:rPr>
        <w:t>сан.-эпид</w:t>
      </w:r>
      <w:proofErr w:type="spellEnd"/>
      <w:r>
        <w:rPr>
          <w:sz w:val="28"/>
        </w:rPr>
        <w:t>. режима.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4.Общаться с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ерсоналом</w:t>
      </w:r>
      <w:proofErr w:type="spellEnd"/>
      <w:r>
        <w:rPr>
          <w:sz w:val="28"/>
        </w:rPr>
        <w:t>, пациентами спокойно, вежливо.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5.Участвовать в самообслуживании (уборка палат, помещений общего пользования, дежурство по Отделению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и трудотерапии – согласно распорядка.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6.Выполнение возложенных на пациента обязанностей – ответственных ролей (старший по Отделению, физорг и т.п.) с целью тренировки и приобретения навыка социальных ролей и ответственного поведения.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7.Документы,  ценные вещи (в т.ч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обильные телефоны), деньги сдаются </w:t>
      </w:r>
      <w:proofErr w:type="spellStart"/>
      <w:r>
        <w:rPr>
          <w:sz w:val="28"/>
        </w:rPr>
        <w:t>деж.медсестре</w:t>
      </w:r>
      <w:proofErr w:type="spellEnd"/>
      <w:r>
        <w:rPr>
          <w:sz w:val="28"/>
        </w:rPr>
        <w:t>,  хранятся в сейфе до момента выписки пациента.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8.Деньги на личные нужды выдаются ТОЛЬКО после аргументированного обоснования необходимости приобретаемого и отчётности по совершённым тратам.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pStyle w:val="5"/>
        <w:rPr>
          <w:sz w:val="28"/>
        </w:rPr>
      </w:pPr>
      <w:r>
        <w:rPr>
          <w:b/>
          <w:bCs/>
          <w:sz w:val="28"/>
        </w:rPr>
        <w:t xml:space="preserve">                            В  ПЕРИОД  ЛЕЧЕНИЯ  РАЗРЕШАЕТСЯ</w:t>
      </w:r>
      <w:r>
        <w:rPr>
          <w:sz w:val="28"/>
        </w:rPr>
        <w:t xml:space="preserve">: </w:t>
      </w:r>
    </w:p>
    <w:p w:rsidR="003A6F29" w:rsidRDefault="003A6F29" w:rsidP="003A6F29"/>
    <w:p w:rsidR="003A6F29" w:rsidRDefault="003A6F29" w:rsidP="003A6F29">
      <w:pPr>
        <w:pStyle w:val="a3"/>
      </w:pPr>
      <w:r>
        <w:t>1.Лечебный отпуск с разрешения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ерсонала (решается индивидуально):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 -пациентам с алкогольной зависимостью после минимум  3-х месяцев работы </w:t>
      </w:r>
      <w:proofErr w:type="gramStart"/>
      <w:r>
        <w:rPr>
          <w:sz w:val="28"/>
        </w:rPr>
        <w:t>в</w:t>
      </w:r>
      <w:proofErr w:type="gramEnd"/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программе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обязательным  составлением плана проведения отпуска)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 -пациентам с наркотической зависимостью  минимум через 4 месяца  работы в программе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обязательным составлением плана проведения отпуска, в который входит посещение  храма)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2.Лечебные прогулки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вне территории  Отделения) – решается индивидуально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 -пациентам с алкогольной зависимостью после минимум 14 дней работы в программе в свободное от групповой работы и трудотерапии время вместе со своим наставником;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 -пациентам с наркотической зависимостью после минимум  30 дней работы в программе (на усмотрение лечащего врача) в свободное от групповой работы и трудотерапии время вместе со своим наставником;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3.Звонки по телефону  разрешены с 30 дней пребывания в программе. Разрешен один звонок при поступлении.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lastRenderedPageBreak/>
        <w:t>Мобильные телефоны пациентов выдаются им из сейфа только на период лечебного отпуска и при выписке.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4.Свидания с родственниками (только ближайшие родственники)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- посещения родственниками пациентов только после 30 дней программы после  беседы родственников с консультантом или врачом с обязательным  посещением родственниками группы </w:t>
      </w:r>
      <w:proofErr w:type="spellStart"/>
      <w:r>
        <w:rPr>
          <w:sz w:val="28"/>
        </w:rPr>
        <w:t>созависимых</w:t>
      </w:r>
      <w:proofErr w:type="spellEnd"/>
      <w:r>
        <w:rPr>
          <w:sz w:val="28"/>
        </w:rPr>
        <w:t xml:space="preserve">  каждую среду в 18.00 на базе поликлинического  отделения.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  </w:t>
      </w:r>
    </w:p>
    <w:p w:rsidR="003A6F29" w:rsidRDefault="003A6F29" w:rsidP="003A6F29">
      <w:pPr>
        <w:rPr>
          <w:sz w:val="28"/>
        </w:rPr>
      </w:pPr>
      <w:r>
        <w:rPr>
          <w:sz w:val="28"/>
        </w:rPr>
        <w:t>5.Предоставление отпусков, прогулок фиксируется в журнале отпусков ведущим консультантом после собеседования с пациентом и коллегиальным решением персонала (на ежевечерних рабочих совещаниях).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ind w:left="510"/>
        <w:rPr>
          <w:sz w:val="28"/>
        </w:rPr>
      </w:pPr>
    </w:p>
    <w:p w:rsidR="003A6F29" w:rsidRDefault="003A6F29" w:rsidP="003A6F29">
      <w:pPr>
        <w:ind w:left="510"/>
        <w:rPr>
          <w:sz w:val="28"/>
        </w:rPr>
      </w:pPr>
    </w:p>
    <w:p w:rsidR="003A6F29" w:rsidRDefault="003A6F29" w:rsidP="003A6F29">
      <w:pPr>
        <w:pStyle w:val="6"/>
        <w:ind w:left="0"/>
        <w:rPr>
          <w:b/>
          <w:bCs/>
          <w:sz w:val="32"/>
        </w:rPr>
      </w:pPr>
      <w:r>
        <w:rPr>
          <w:b/>
          <w:bCs/>
          <w:sz w:val="32"/>
        </w:rPr>
        <w:t xml:space="preserve">         ИСКЛЮЧЕНИЯ   ИЗ   ПРОГРАММЫ  И  ВЫПИСКА</w:t>
      </w:r>
    </w:p>
    <w:p w:rsidR="003A6F29" w:rsidRDefault="003A6F29" w:rsidP="003A6F2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ВОЗМОЖНЫ  ПРИ:</w:t>
      </w:r>
    </w:p>
    <w:p w:rsidR="003A6F29" w:rsidRDefault="003A6F29" w:rsidP="003A6F29">
      <w:pPr>
        <w:ind w:left="510"/>
        <w:rPr>
          <w:b/>
          <w:bCs/>
          <w:sz w:val="36"/>
        </w:rPr>
      </w:pPr>
    </w:p>
    <w:p w:rsidR="003A6F29" w:rsidRDefault="003A6F29" w:rsidP="003A6F29">
      <w:pPr>
        <w:pStyle w:val="a3"/>
      </w:pPr>
      <w:r>
        <w:t>1.</w:t>
      </w:r>
      <w:proofErr w:type="gramStart"/>
      <w:r>
        <w:t>Употреблении</w:t>
      </w:r>
      <w:proofErr w:type="gramEnd"/>
      <w:r>
        <w:t xml:space="preserve"> и проносе в отделение наркотических средств, алкоголя.</w:t>
      </w:r>
    </w:p>
    <w:p w:rsidR="003A6F29" w:rsidRDefault="003A6F29" w:rsidP="003A6F29">
      <w:pPr>
        <w:pStyle w:val="a3"/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Употреблении</w:t>
      </w:r>
      <w:proofErr w:type="gramEnd"/>
      <w:r>
        <w:rPr>
          <w:sz w:val="28"/>
        </w:rPr>
        <w:t xml:space="preserve"> лекарственных средств без назначений лечащего врача.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 xml:space="preserve"> от назначенных процедур и лечебных мероприятий.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4.Сексуальных </w:t>
      </w:r>
      <w:proofErr w:type="gramStart"/>
      <w:r>
        <w:rPr>
          <w:sz w:val="28"/>
        </w:rPr>
        <w:t>контактах</w:t>
      </w:r>
      <w:proofErr w:type="gramEnd"/>
      <w:r>
        <w:rPr>
          <w:sz w:val="28"/>
        </w:rPr>
        <w:t>, провоцирующем поведении.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Пользовании</w:t>
      </w:r>
      <w:proofErr w:type="gramEnd"/>
      <w:r>
        <w:rPr>
          <w:sz w:val="28"/>
        </w:rPr>
        <w:t xml:space="preserve"> мобильными телефонами, кипятильниками.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Курении</w:t>
      </w:r>
      <w:proofErr w:type="gramEnd"/>
      <w:r>
        <w:rPr>
          <w:sz w:val="28"/>
        </w:rPr>
        <w:t xml:space="preserve"> вне отведенных для этого мест.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7.</w:t>
      </w:r>
      <w:proofErr w:type="gramStart"/>
      <w:r>
        <w:rPr>
          <w:sz w:val="28"/>
        </w:rPr>
        <w:t>Использовании</w:t>
      </w:r>
      <w:proofErr w:type="gramEnd"/>
      <w:r>
        <w:rPr>
          <w:sz w:val="28"/>
        </w:rPr>
        <w:t xml:space="preserve"> ненормативной лексики.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8.</w:t>
      </w:r>
      <w:proofErr w:type="gramStart"/>
      <w:r>
        <w:rPr>
          <w:sz w:val="28"/>
        </w:rPr>
        <w:t>Любом</w:t>
      </w:r>
      <w:proofErr w:type="gramEnd"/>
      <w:r>
        <w:rPr>
          <w:sz w:val="28"/>
        </w:rPr>
        <w:t xml:space="preserve"> физическом насилии, умышленном унижении  и издевательстве над другими пациентами, других деструктивных формах  поведения при отказе пациента обсуждать их и пытаться их преодолеть.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9.</w:t>
      </w:r>
      <w:proofErr w:type="gramStart"/>
      <w:r>
        <w:rPr>
          <w:sz w:val="28"/>
        </w:rPr>
        <w:t>Случаях</w:t>
      </w:r>
      <w:proofErr w:type="gramEnd"/>
      <w:r>
        <w:rPr>
          <w:sz w:val="28"/>
        </w:rPr>
        <w:t xml:space="preserve">  воровства.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 xml:space="preserve"> соблюдать  правила личной  гигиены.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  <w:r>
        <w:rPr>
          <w:sz w:val="28"/>
        </w:rPr>
        <w:t>11. При получении 12 «красных» карт (дисциплинарных).</w:t>
      </w:r>
    </w:p>
    <w:p w:rsidR="003A6F29" w:rsidRDefault="003A6F29" w:rsidP="003A6F29">
      <w:pPr>
        <w:rPr>
          <w:sz w:val="28"/>
        </w:rPr>
      </w:pPr>
    </w:p>
    <w:p w:rsidR="003A6F29" w:rsidRDefault="003A6F29" w:rsidP="003A6F29">
      <w:pPr>
        <w:rPr>
          <w:sz w:val="28"/>
        </w:rPr>
      </w:pPr>
    </w:p>
    <w:p w:rsidR="00926EE3" w:rsidRDefault="00926EE3"/>
    <w:sectPr w:rsidR="00926EE3" w:rsidSect="0092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A6F29"/>
    <w:rsid w:val="003A6F29"/>
    <w:rsid w:val="0092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6F2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A6F29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3A6F29"/>
    <w:pPr>
      <w:keepNext/>
      <w:ind w:left="510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6F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6F2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6F2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3A6F29"/>
    <w:rPr>
      <w:sz w:val="28"/>
    </w:rPr>
  </w:style>
  <w:style w:type="character" w:customStyle="1" w:styleId="a4">
    <w:name w:val="Основной текст Знак"/>
    <w:basedOn w:val="a0"/>
    <w:link w:val="a3"/>
    <w:rsid w:val="003A6F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Стрельцов</dc:creator>
  <cp:lastModifiedBy>Владимир Стрельцов</cp:lastModifiedBy>
  <cp:revision>1</cp:revision>
  <dcterms:created xsi:type="dcterms:W3CDTF">2021-12-08T09:48:00Z</dcterms:created>
  <dcterms:modified xsi:type="dcterms:W3CDTF">2021-12-08T09:56:00Z</dcterms:modified>
</cp:coreProperties>
</file>